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6087F" w14:textId="77777777" w:rsidR="005322C5" w:rsidRDefault="00130E2B">
      <w:pPr>
        <w:pStyle w:val="1f3"/>
        <w:spacing w:beforeAutospacing="0" w:afterAutospacing="0" w:line="500" w:lineRule="exact"/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ascii="仿宋_GB2312" w:eastAsia="仿宋_GB2312" w:hint="eastAsia"/>
          <w:b/>
          <w:bCs/>
          <w:sz w:val="36"/>
          <w:szCs w:val="36"/>
        </w:rPr>
        <w:t>浙江新和成股份有限公司员工旅游合格供应商</w:t>
      </w:r>
    </w:p>
    <w:p w14:paraId="184D40E1" w14:textId="77777777" w:rsidR="005322C5" w:rsidRDefault="00130E2B">
      <w:pPr>
        <w:pStyle w:val="1f3"/>
        <w:spacing w:beforeAutospacing="0" w:afterAutospacing="0" w:line="500" w:lineRule="exact"/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ascii="仿宋_GB2312" w:eastAsia="仿宋_GB2312" w:hint="eastAsia"/>
          <w:b/>
          <w:bCs/>
          <w:sz w:val="36"/>
          <w:szCs w:val="36"/>
        </w:rPr>
        <w:t>招募公告</w:t>
      </w:r>
    </w:p>
    <w:p w14:paraId="420CEDF2" w14:textId="77777777" w:rsidR="005322C5" w:rsidRDefault="005322C5">
      <w:pPr>
        <w:pStyle w:val="1f3"/>
        <w:spacing w:beforeAutospacing="0" w:afterAutospacing="0" w:line="500" w:lineRule="exact"/>
        <w:jc w:val="center"/>
        <w:rPr>
          <w:rFonts w:ascii="仿宋_GB2312" w:eastAsia="仿宋_GB2312"/>
          <w:b/>
          <w:bCs/>
          <w:sz w:val="28"/>
          <w:szCs w:val="28"/>
        </w:rPr>
      </w:pPr>
    </w:p>
    <w:p w14:paraId="16248C98" w14:textId="6A1EFF5D" w:rsidR="005322C5" w:rsidRDefault="00925F7D">
      <w:pPr>
        <w:pStyle w:val="1f3"/>
        <w:spacing w:beforeAutospacing="0" w:afterAutospacing="0" w:line="500" w:lineRule="exact"/>
        <w:ind w:firstLine="560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根据公司企业文化和员工福利活动需要，</w:t>
      </w:r>
      <w:r w:rsidR="00AF04EE">
        <w:rPr>
          <w:rFonts w:ascii="仿宋_GB2312" w:eastAsia="仿宋_GB2312" w:hint="eastAsia"/>
        </w:rPr>
        <w:t>诚邀</w:t>
      </w:r>
      <w:r w:rsidR="00130E2B">
        <w:rPr>
          <w:rFonts w:ascii="仿宋_GB2312" w:eastAsia="仿宋_GB2312" w:hint="eastAsia"/>
        </w:rPr>
        <w:t>诚实、守信、优质的旅游公司合作伙伴，为扩大供应商的覆盖面，现面向社会招募</w:t>
      </w:r>
      <w:bookmarkStart w:id="0" w:name="_GoBack"/>
      <w:bookmarkEnd w:id="0"/>
      <w:r w:rsidR="00130E2B">
        <w:rPr>
          <w:rFonts w:ascii="仿宋_GB2312" w:eastAsia="仿宋_GB2312" w:hint="eastAsia"/>
        </w:rPr>
        <w:t>优秀旅游公司供应商</w:t>
      </w:r>
      <w:r w:rsidR="00130E2B">
        <w:rPr>
          <w:rFonts w:ascii="仿宋_GB2312" w:eastAsia="仿宋_GB2312" w:hint="eastAsia"/>
          <w:b/>
          <w:bCs/>
        </w:rPr>
        <w:t>：</w:t>
      </w:r>
    </w:p>
    <w:p w14:paraId="7F1153B1" w14:textId="3DA35296" w:rsidR="005322C5" w:rsidRDefault="00130E2B">
      <w:pPr>
        <w:pStyle w:val="1f3"/>
        <w:spacing w:beforeAutospacing="0" w:afterAutospacing="0" w:line="500" w:lineRule="exact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  <w:b/>
          <w:bCs/>
        </w:rPr>
        <w:t>1.</w:t>
      </w:r>
      <w:r w:rsidR="009573CF">
        <w:rPr>
          <w:rFonts w:ascii="仿宋_GB2312" w:eastAsia="仿宋_GB2312" w:hint="eastAsia"/>
          <w:b/>
          <w:bCs/>
        </w:rPr>
        <w:t>项目概况</w:t>
      </w:r>
      <w:r>
        <w:rPr>
          <w:rFonts w:ascii="仿宋_GB2312" w:eastAsia="仿宋_GB2312" w:hint="eastAsia"/>
          <w:b/>
          <w:bCs/>
        </w:rPr>
        <w:t>：</w:t>
      </w:r>
      <w:r>
        <w:rPr>
          <w:rFonts w:ascii="仿宋_GB2312" w:eastAsia="仿宋_GB2312" w:hint="eastAsia"/>
        </w:rPr>
        <w:t>公司旅游及部门员工团建活动</w:t>
      </w:r>
    </w:p>
    <w:p w14:paraId="302293D1" w14:textId="77777777" w:rsidR="005322C5" w:rsidRDefault="00130E2B">
      <w:pPr>
        <w:pStyle w:val="1f3"/>
        <w:spacing w:beforeAutospacing="0" w:afterAutospacing="0" w:line="500" w:lineRule="exact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团建活动组织批次、参加人数以及活动时间根据公司各部门、车间计划组织开展。</w:t>
      </w:r>
    </w:p>
    <w:p w14:paraId="4090E08A" w14:textId="7458A040" w:rsidR="005322C5" w:rsidRDefault="00130E2B">
      <w:pPr>
        <w:pStyle w:val="1f3"/>
        <w:spacing w:beforeAutospacing="0" w:afterAutospacing="0" w:line="500" w:lineRule="exact"/>
        <w:jc w:val="both"/>
        <w:rPr>
          <w:rFonts w:ascii="仿宋_GB2312" w:eastAsia="仿宋_GB2312"/>
          <w:b/>
          <w:bCs/>
        </w:rPr>
      </w:pPr>
      <w:r>
        <w:rPr>
          <w:rFonts w:ascii="仿宋_GB2312" w:eastAsia="仿宋_GB2312" w:hint="eastAsia"/>
          <w:b/>
          <w:bCs/>
        </w:rPr>
        <w:t>2.</w:t>
      </w:r>
      <w:r w:rsidR="009573CF">
        <w:rPr>
          <w:rFonts w:ascii="仿宋_GB2312" w:eastAsia="仿宋_GB2312" w:hint="eastAsia"/>
          <w:b/>
          <w:bCs/>
        </w:rPr>
        <w:t>投标人资质要求</w:t>
      </w:r>
    </w:p>
    <w:p w14:paraId="0BE74DFA" w14:textId="77777777" w:rsidR="005322C5" w:rsidRDefault="00130E2B">
      <w:pPr>
        <w:pStyle w:val="1f3"/>
        <w:spacing w:beforeAutospacing="0" w:afterAutospacing="0" w:line="500" w:lineRule="exact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2.1注册、经营地在浙江省内，具有</w:t>
      </w:r>
      <w:r>
        <w:rPr>
          <w:rFonts w:ascii="仿宋" w:eastAsia="仿宋" w:hAnsi="仿宋" w:hint="eastAsia"/>
        </w:rPr>
        <w:t>旅行社业务经营许可证的独立法人；</w:t>
      </w:r>
    </w:p>
    <w:p w14:paraId="72724041" w14:textId="77777777" w:rsidR="005322C5" w:rsidRDefault="00130E2B">
      <w:pPr>
        <w:pStyle w:val="1f3"/>
        <w:spacing w:beforeAutospacing="0" w:afterAutospacing="0" w:line="500" w:lineRule="exact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2.2被官方机构评为三星级及以上星级旅行社；</w:t>
      </w:r>
    </w:p>
    <w:p w14:paraId="55E0E881" w14:textId="77777777" w:rsidR="005322C5" w:rsidRDefault="00130E2B">
      <w:pPr>
        <w:pStyle w:val="1f3"/>
        <w:spacing w:beforeAutospacing="0" w:afterAutospacing="0" w:line="500" w:lineRule="exact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2.3具有固定经营场地，具有履行合同所必需的设备和专业技术能力；</w:t>
      </w:r>
    </w:p>
    <w:p w14:paraId="64F679FF" w14:textId="77777777" w:rsidR="005322C5" w:rsidRDefault="00130E2B">
      <w:pPr>
        <w:pStyle w:val="1f3"/>
        <w:spacing w:beforeAutospacing="0" w:afterAutospacing="0" w:line="500" w:lineRule="exact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2.4</w:t>
      </w:r>
      <w:r>
        <w:rPr>
          <w:rFonts w:ascii="仿宋_GB2312" w:eastAsia="仿宋_GB2312" w:hint="eastAsia"/>
          <w:shd w:val="clear" w:color="auto" w:fill="FFFFFF"/>
        </w:rPr>
        <w:t>近三年经营活动中没有发生游客意外伤害事故、重大旅游投诉或其它造成</w:t>
      </w:r>
      <w:r>
        <w:rPr>
          <w:rFonts w:ascii="仿宋_GB2312" w:eastAsia="仿宋_GB2312" w:hint="eastAsia"/>
        </w:rPr>
        <w:t>恶劣影响的群体性纠纷事件；</w:t>
      </w:r>
    </w:p>
    <w:p w14:paraId="5BBED207" w14:textId="77777777" w:rsidR="005322C5" w:rsidRDefault="00130E2B">
      <w:pPr>
        <w:pStyle w:val="1f3"/>
        <w:spacing w:beforeAutospacing="0" w:afterAutospacing="0" w:line="500" w:lineRule="exact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2.5必须直接管理服务，不得转包、分包或代包等。</w:t>
      </w:r>
    </w:p>
    <w:p w14:paraId="54A2530C" w14:textId="77777777" w:rsidR="005322C5" w:rsidRDefault="00130E2B">
      <w:pPr>
        <w:pStyle w:val="1f3"/>
        <w:spacing w:beforeAutospacing="0" w:afterAutospacing="0" w:line="500" w:lineRule="exact"/>
        <w:jc w:val="both"/>
        <w:rPr>
          <w:rFonts w:ascii="仿宋_GB2312" w:eastAsia="仿宋_GB2312"/>
          <w:b/>
          <w:bCs/>
        </w:rPr>
      </w:pPr>
      <w:r>
        <w:rPr>
          <w:rFonts w:ascii="仿宋_GB2312" w:eastAsia="仿宋_GB2312" w:hint="eastAsia"/>
          <w:b/>
          <w:bCs/>
        </w:rPr>
        <w:t>3.报名须提供的资料</w:t>
      </w:r>
    </w:p>
    <w:p w14:paraId="3B6F208B" w14:textId="77777777" w:rsidR="005322C5" w:rsidRDefault="00130E2B">
      <w:pPr>
        <w:pStyle w:val="1f3"/>
        <w:spacing w:beforeAutospacing="0" w:afterAutospacing="0" w:line="500" w:lineRule="exact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包括但不限于以下内容：</w:t>
      </w:r>
    </w:p>
    <w:p w14:paraId="3D02B2BD" w14:textId="77777777" w:rsidR="005322C5" w:rsidRDefault="00130E2B">
      <w:pPr>
        <w:pStyle w:val="1f3"/>
        <w:spacing w:beforeAutospacing="0" w:afterAutospacing="0" w:line="500" w:lineRule="exact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2.1营业执照副本彩色扫描件；</w:t>
      </w:r>
    </w:p>
    <w:p w14:paraId="43B6B32C" w14:textId="77777777" w:rsidR="005322C5" w:rsidRDefault="00130E2B">
      <w:pPr>
        <w:pStyle w:val="1f3"/>
        <w:spacing w:beforeAutospacing="0" w:afterAutospacing="0" w:line="500" w:lineRule="exact"/>
        <w:jc w:val="both"/>
        <w:rPr>
          <w:rFonts w:ascii="仿宋_GB2312" w:eastAsia="仿宋_GB2312"/>
        </w:rPr>
      </w:pPr>
      <w:r>
        <w:rPr>
          <w:rFonts w:ascii="仿宋_GB2312" w:eastAsia="仿宋_GB2312"/>
        </w:rPr>
        <w:t>2</w:t>
      </w:r>
      <w:r>
        <w:rPr>
          <w:rFonts w:ascii="仿宋_GB2312" w:eastAsia="仿宋_GB2312" w:hint="eastAsia"/>
        </w:rPr>
        <w:t>.2授权委托人（联系人）身份证复印件；</w:t>
      </w:r>
    </w:p>
    <w:p w14:paraId="6D95BE9C" w14:textId="77777777" w:rsidR="005322C5" w:rsidRDefault="00130E2B">
      <w:pPr>
        <w:pStyle w:val="1f3"/>
        <w:spacing w:beforeAutospacing="0" w:afterAutospacing="0" w:line="500" w:lineRule="exact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2.3星级证明材料；</w:t>
      </w:r>
    </w:p>
    <w:p w14:paraId="0DCE8BC7" w14:textId="77777777" w:rsidR="005322C5" w:rsidRDefault="00130E2B">
      <w:pPr>
        <w:pStyle w:val="1f3"/>
        <w:spacing w:beforeAutospacing="0" w:afterAutospacing="0" w:line="500" w:lineRule="exact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2.4公司具有一般纳税人资格证明；</w:t>
      </w:r>
    </w:p>
    <w:p w14:paraId="36BCFF3F" w14:textId="61D63431" w:rsidR="005322C5" w:rsidRDefault="00130E2B">
      <w:pPr>
        <w:pStyle w:val="1f3"/>
        <w:spacing w:beforeAutospacing="0" w:afterAutospacing="0" w:line="500" w:lineRule="exact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2.5</w:t>
      </w:r>
      <w:r w:rsidR="00925F7D">
        <w:rPr>
          <w:rFonts w:ascii="仿宋_GB2312" w:eastAsia="仿宋_GB2312" w:hint="eastAsia"/>
        </w:rPr>
        <w:t>近三</w:t>
      </w:r>
      <w:r>
        <w:rPr>
          <w:rFonts w:ascii="仿宋_GB2312" w:eastAsia="仿宋_GB2312" w:hint="eastAsia"/>
        </w:rPr>
        <w:t>年经审计的公司财务报表（利润表、资产负债表</w:t>
      </w:r>
      <w:r w:rsidR="00EE7AAC">
        <w:rPr>
          <w:rFonts w:ascii="仿宋_GB2312" w:eastAsia="仿宋_GB2312" w:hint="eastAsia"/>
        </w:rPr>
        <w:t>、现金流量表</w:t>
      </w:r>
      <w:r>
        <w:rPr>
          <w:rFonts w:ascii="仿宋_GB2312" w:eastAsia="仿宋_GB2312" w:hint="eastAsia"/>
        </w:rPr>
        <w:t>等），财务报表须为加盖公章的彩色扫描件；</w:t>
      </w:r>
    </w:p>
    <w:p w14:paraId="29859F70" w14:textId="77777777" w:rsidR="005322C5" w:rsidRDefault="00130E2B">
      <w:pPr>
        <w:pStyle w:val="1f3"/>
        <w:spacing w:beforeAutospacing="0" w:afterAutospacing="0" w:line="500" w:lineRule="exact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lastRenderedPageBreak/>
        <w:t>2.6报名单位简介（简要说明公司主营业务、优势以及长期合作保险公司情况）；</w:t>
      </w:r>
    </w:p>
    <w:p w14:paraId="6A6890FA" w14:textId="77777777" w:rsidR="005322C5" w:rsidRDefault="00130E2B">
      <w:pPr>
        <w:pStyle w:val="1f3"/>
        <w:spacing w:beforeAutospacing="0" w:afterAutospacing="0" w:line="500" w:lineRule="exact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2.7报名单位情况信息表（填好后随附件以E</w:t>
      </w:r>
      <w:r>
        <w:rPr>
          <w:rFonts w:ascii="仿宋_GB2312" w:eastAsia="仿宋_GB2312"/>
        </w:rPr>
        <w:t>XCEL</w:t>
      </w:r>
      <w:r>
        <w:rPr>
          <w:rFonts w:ascii="仿宋_GB2312" w:eastAsia="仿宋_GB2312" w:hint="eastAsia"/>
        </w:rPr>
        <w:t>格式发送至邮箱，此信息表必须填写，未填写者将直接取消招募资格）。</w:t>
      </w:r>
    </w:p>
    <w:tbl>
      <w:tblPr>
        <w:tblW w:w="98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7"/>
        <w:gridCol w:w="834"/>
        <w:gridCol w:w="834"/>
        <w:gridCol w:w="638"/>
        <w:gridCol w:w="1030"/>
        <w:gridCol w:w="834"/>
        <w:gridCol w:w="834"/>
        <w:gridCol w:w="834"/>
        <w:gridCol w:w="834"/>
        <w:gridCol w:w="834"/>
        <w:gridCol w:w="838"/>
        <w:gridCol w:w="838"/>
      </w:tblGrid>
      <w:tr w:rsidR="005322C5" w14:paraId="062CF58C" w14:textId="77777777">
        <w:trPr>
          <w:jc w:val="center"/>
        </w:trPr>
        <w:tc>
          <w:tcPr>
            <w:tcW w:w="657" w:type="dxa"/>
            <w:vAlign w:val="center"/>
          </w:tcPr>
          <w:p w14:paraId="667FC80F" w14:textId="77777777" w:rsidR="005322C5" w:rsidRDefault="00130E2B">
            <w:pPr>
              <w:pStyle w:val="1f3"/>
              <w:spacing w:beforeAutospacing="0" w:afterAutospacing="0" w:line="5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单位</w:t>
            </w:r>
          </w:p>
        </w:tc>
        <w:tc>
          <w:tcPr>
            <w:tcW w:w="834" w:type="dxa"/>
            <w:vAlign w:val="center"/>
          </w:tcPr>
          <w:p w14:paraId="31D537F7" w14:textId="77777777" w:rsidR="005322C5" w:rsidRDefault="00130E2B">
            <w:pPr>
              <w:pStyle w:val="1f3"/>
              <w:spacing w:beforeAutospacing="0" w:afterAutospacing="0" w:line="5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联系人</w:t>
            </w:r>
          </w:p>
        </w:tc>
        <w:tc>
          <w:tcPr>
            <w:tcW w:w="834" w:type="dxa"/>
            <w:vAlign w:val="center"/>
          </w:tcPr>
          <w:p w14:paraId="367D3029" w14:textId="77777777" w:rsidR="005322C5" w:rsidRDefault="00130E2B">
            <w:pPr>
              <w:pStyle w:val="1f3"/>
              <w:spacing w:beforeAutospacing="0" w:afterAutospacing="0" w:line="5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638" w:type="dxa"/>
            <w:vAlign w:val="center"/>
          </w:tcPr>
          <w:p w14:paraId="5221834B" w14:textId="77777777" w:rsidR="005322C5" w:rsidRDefault="00130E2B">
            <w:pPr>
              <w:pStyle w:val="1f3"/>
              <w:spacing w:beforeAutospacing="0" w:afterAutospacing="0" w:line="5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邮箱</w:t>
            </w:r>
          </w:p>
        </w:tc>
        <w:tc>
          <w:tcPr>
            <w:tcW w:w="1030" w:type="dxa"/>
            <w:vAlign w:val="center"/>
          </w:tcPr>
          <w:p w14:paraId="556108FD" w14:textId="77777777" w:rsidR="005322C5" w:rsidRDefault="00130E2B">
            <w:pPr>
              <w:pStyle w:val="1f3"/>
              <w:spacing w:beforeAutospacing="0" w:afterAutospacing="0" w:line="5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单位性质（国营或民营）</w:t>
            </w:r>
          </w:p>
        </w:tc>
        <w:tc>
          <w:tcPr>
            <w:tcW w:w="834" w:type="dxa"/>
            <w:vAlign w:val="center"/>
          </w:tcPr>
          <w:p w14:paraId="2FBC05C0" w14:textId="77777777" w:rsidR="005322C5" w:rsidRDefault="00130E2B">
            <w:pPr>
              <w:pStyle w:val="1f3"/>
              <w:spacing w:beforeAutospacing="0" w:afterAutospacing="0" w:line="5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成立时间</w:t>
            </w:r>
          </w:p>
        </w:tc>
        <w:tc>
          <w:tcPr>
            <w:tcW w:w="834" w:type="dxa"/>
            <w:vAlign w:val="center"/>
          </w:tcPr>
          <w:p w14:paraId="2F301145" w14:textId="77777777" w:rsidR="005322C5" w:rsidRDefault="00130E2B">
            <w:pPr>
              <w:pStyle w:val="1f3"/>
              <w:spacing w:beforeAutospacing="0" w:afterAutospacing="0" w:line="5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注册资本</w:t>
            </w:r>
          </w:p>
        </w:tc>
        <w:tc>
          <w:tcPr>
            <w:tcW w:w="834" w:type="dxa"/>
            <w:vAlign w:val="center"/>
          </w:tcPr>
          <w:p w14:paraId="158066F5" w14:textId="77777777" w:rsidR="005322C5" w:rsidRDefault="00130E2B">
            <w:pPr>
              <w:pStyle w:val="1f3"/>
              <w:spacing w:beforeAutospacing="0" w:afterAutospacing="0" w:line="5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现有导游人数</w:t>
            </w:r>
          </w:p>
        </w:tc>
        <w:tc>
          <w:tcPr>
            <w:tcW w:w="834" w:type="dxa"/>
            <w:vAlign w:val="center"/>
          </w:tcPr>
          <w:p w14:paraId="695D4786" w14:textId="77777777" w:rsidR="005322C5" w:rsidRDefault="00130E2B">
            <w:pPr>
              <w:pStyle w:val="1f3"/>
              <w:spacing w:beforeAutospacing="0" w:afterAutospacing="0" w:line="5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上年度营业额</w:t>
            </w:r>
          </w:p>
        </w:tc>
        <w:tc>
          <w:tcPr>
            <w:tcW w:w="834" w:type="dxa"/>
            <w:vAlign w:val="center"/>
          </w:tcPr>
          <w:p w14:paraId="7CA2E7B4" w14:textId="77777777" w:rsidR="005322C5" w:rsidRDefault="00130E2B">
            <w:pPr>
              <w:pStyle w:val="1f3"/>
              <w:spacing w:beforeAutospacing="0" w:afterAutospacing="0" w:line="5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上一年度合作单位</w:t>
            </w:r>
          </w:p>
        </w:tc>
        <w:tc>
          <w:tcPr>
            <w:tcW w:w="838" w:type="dxa"/>
            <w:vAlign w:val="center"/>
          </w:tcPr>
          <w:p w14:paraId="3313C69D" w14:textId="77777777" w:rsidR="005322C5" w:rsidRDefault="00130E2B">
            <w:pPr>
              <w:pStyle w:val="1f3"/>
              <w:spacing w:beforeAutospacing="0" w:afterAutospacing="0" w:line="5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资质证书</w:t>
            </w:r>
          </w:p>
        </w:tc>
        <w:tc>
          <w:tcPr>
            <w:tcW w:w="838" w:type="dxa"/>
            <w:vAlign w:val="center"/>
          </w:tcPr>
          <w:p w14:paraId="7BABDBBF" w14:textId="77777777" w:rsidR="005322C5" w:rsidRDefault="00130E2B">
            <w:pPr>
              <w:pStyle w:val="1f3"/>
              <w:spacing w:beforeAutospacing="0" w:afterAutospacing="0" w:line="5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合作保险公司</w:t>
            </w:r>
          </w:p>
        </w:tc>
      </w:tr>
      <w:tr w:rsidR="005322C5" w14:paraId="4BF59AA0" w14:textId="77777777">
        <w:trPr>
          <w:jc w:val="center"/>
        </w:trPr>
        <w:tc>
          <w:tcPr>
            <w:tcW w:w="657" w:type="dxa"/>
          </w:tcPr>
          <w:p w14:paraId="45E9D471" w14:textId="77777777" w:rsidR="005322C5" w:rsidRDefault="005322C5">
            <w:pPr>
              <w:pStyle w:val="1f3"/>
              <w:spacing w:beforeAutospacing="0" w:afterAutospacing="0" w:line="500" w:lineRule="exact"/>
              <w:jc w:val="both"/>
              <w:rPr>
                <w:rFonts w:ascii="仿宋_GB2312" w:eastAsia="仿宋_GB2312"/>
              </w:rPr>
            </w:pPr>
          </w:p>
        </w:tc>
        <w:tc>
          <w:tcPr>
            <w:tcW w:w="834" w:type="dxa"/>
          </w:tcPr>
          <w:p w14:paraId="253E5F48" w14:textId="77777777" w:rsidR="005322C5" w:rsidRDefault="005322C5">
            <w:pPr>
              <w:pStyle w:val="1f3"/>
              <w:spacing w:beforeAutospacing="0" w:afterAutospacing="0" w:line="500" w:lineRule="exact"/>
              <w:jc w:val="both"/>
              <w:rPr>
                <w:rFonts w:ascii="仿宋_GB2312" w:eastAsia="仿宋_GB2312"/>
              </w:rPr>
            </w:pPr>
          </w:p>
        </w:tc>
        <w:tc>
          <w:tcPr>
            <w:tcW w:w="834" w:type="dxa"/>
          </w:tcPr>
          <w:p w14:paraId="4CF46E67" w14:textId="77777777" w:rsidR="005322C5" w:rsidRDefault="005322C5">
            <w:pPr>
              <w:pStyle w:val="1f3"/>
              <w:spacing w:beforeAutospacing="0" w:afterAutospacing="0" w:line="500" w:lineRule="exact"/>
              <w:jc w:val="both"/>
              <w:rPr>
                <w:rFonts w:ascii="仿宋_GB2312" w:eastAsia="仿宋_GB2312"/>
              </w:rPr>
            </w:pPr>
          </w:p>
        </w:tc>
        <w:tc>
          <w:tcPr>
            <w:tcW w:w="638" w:type="dxa"/>
          </w:tcPr>
          <w:p w14:paraId="5C430DB6" w14:textId="77777777" w:rsidR="005322C5" w:rsidRDefault="005322C5">
            <w:pPr>
              <w:pStyle w:val="1f3"/>
              <w:spacing w:beforeAutospacing="0" w:afterAutospacing="0" w:line="500" w:lineRule="exact"/>
              <w:jc w:val="both"/>
              <w:rPr>
                <w:rFonts w:ascii="仿宋_GB2312" w:eastAsia="仿宋_GB2312"/>
              </w:rPr>
            </w:pPr>
          </w:p>
        </w:tc>
        <w:tc>
          <w:tcPr>
            <w:tcW w:w="1030" w:type="dxa"/>
          </w:tcPr>
          <w:p w14:paraId="35868381" w14:textId="77777777" w:rsidR="005322C5" w:rsidRDefault="005322C5">
            <w:pPr>
              <w:pStyle w:val="1f3"/>
              <w:spacing w:beforeAutospacing="0" w:afterAutospacing="0" w:line="500" w:lineRule="exact"/>
              <w:jc w:val="both"/>
              <w:rPr>
                <w:rFonts w:ascii="仿宋_GB2312" w:eastAsia="仿宋_GB2312"/>
              </w:rPr>
            </w:pPr>
          </w:p>
        </w:tc>
        <w:tc>
          <w:tcPr>
            <w:tcW w:w="834" w:type="dxa"/>
          </w:tcPr>
          <w:p w14:paraId="7B95CC6B" w14:textId="77777777" w:rsidR="005322C5" w:rsidRDefault="005322C5">
            <w:pPr>
              <w:pStyle w:val="1f3"/>
              <w:spacing w:beforeAutospacing="0" w:afterAutospacing="0" w:line="500" w:lineRule="exact"/>
              <w:jc w:val="both"/>
              <w:rPr>
                <w:rFonts w:ascii="仿宋_GB2312" w:eastAsia="仿宋_GB2312"/>
              </w:rPr>
            </w:pPr>
          </w:p>
        </w:tc>
        <w:tc>
          <w:tcPr>
            <w:tcW w:w="834" w:type="dxa"/>
          </w:tcPr>
          <w:p w14:paraId="0028C610" w14:textId="77777777" w:rsidR="005322C5" w:rsidRDefault="005322C5">
            <w:pPr>
              <w:pStyle w:val="1f3"/>
              <w:spacing w:beforeAutospacing="0" w:afterAutospacing="0" w:line="500" w:lineRule="exact"/>
              <w:jc w:val="both"/>
              <w:rPr>
                <w:rFonts w:ascii="仿宋_GB2312" w:eastAsia="仿宋_GB2312"/>
              </w:rPr>
            </w:pPr>
          </w:p>
        </w:tc>
        <w:tc>
          <w:tcPr>
            <w:tcW w:w="834" w:type="dxa"/>
          </w:tcPr>
          <w:p w14:paraId="50F8166B" w14:textId="77777777" w:rsidR="005322C5" w:rsidRDefault="005322C5">
            <w:pPr>
              <w:pStyle w:val="1f3"/>
              <w:spacing w:beforeAutospacing="0" w:afterAutospacing="0" w:line="500" w:lineRule="exact"/>
              <w:jc w:val="both"/>
              <w:rPr>
                <w:rFonts w:ascii="仿宋_GB2312" w:eastAsia="仿宋_GB2312"/>
              </w:rPr>
            </w:pPr>
          </w:p>
        </w:tc>
        <w:tc>
          <w:tcPr>
            <w:tcW w:w="834" w:type="dxa"/>
          </w:tcPr>
          <w:p w14:paraId="5A2221E2" w14:textId="77777777" w:rsidR="005322C5" w:rsidRDefault="005322C5">
            <w:pPr>
              <w:pStyle w:val="1f3"/>
              <w:spacing w:beforeAutospacing="0" w:afterAutospacing="0" w:line="500" w:lineRule="exact"/>
              <w:jc w:val="both"/>
              <w:rPr>
                <w:rFonts w:ascii="仿宋_GB2312" w:eastAsia="仿宋_GB2312"/>
              </w:rPr>
            </w:pPr>
          </w:p>
        </w:tc>
        <w:tc>
          <w:tcPr>
            <w:tcW w:w="834" w:type="dxa"/>
          </w:tcPr>
          <w:p w14:paraId="2D849D43" w14:textId="77777777" w:rsidR="005322C5" w:rsidRDefault="005322C5">
            <w:pPr>
              <w:pStyle w:val="1f3"/>
              <w:spacing w:beforeAutospacing="0" w:afterAutospacing="0" w:line="500" w:lineRule="exact"/>
              <w:jc w:val="both"/>
              <w:rPr>
                <w:rFonts w:ascii="仿宋_GB2312" w:eastAsia="仿宋_GB2312"/>
              </w:rPr>
            </w:pPr>
          </w:p>
        </w:tc>
        <w:tc>
          <w:tcPr>
            <w:tcW w:w="838" w:type="dxa"/>
          </w:tcPr>
          <w:p w14:paraId="42F20D57" w14:textId="77777777" w:rsidR="005322C5" w:rsidRDefault="005322C5">
            <w:pPr>
              <w:pStyle w:val="1f3"/>
              <w:spacing w:beforeAutospacing="0" w:afterAutospacing="0" w:line="500" w:lineRule="exact"/>
              <w:jc w:val="both"/>
              <w:rPr>
                <w:rFonts w:ascii="仿宋_GB2312" w:eastAsia="仿宋_GB2312"/>
              </w:rPr>
            </w:pPr>
          </w:p>
        </w:tc>
        <w:tc>
          <w:tcPr>
            <w:tcW w:w="838" w:type="dxa"/>
          </w:tcPr>
          <w:p w14:paraId="0D0236D3" w14:textId="77777777" w:rsidR="005322C5" w:rsidRDefault="005322C5">
            <w:pPr>
              <w:pStyle w:val="1f3"/>
              <w:spacing w:beforeAutospacing="0" w:afterAutospacing="0" w:line="500" w:lineRule="exact"/>
              <w:jc w:val="both"/>
              <w:rPr>
                <w:rFonts w:ascii="仿宋_GB2312" w:eastAsia="仿宋_GB2312"/>
              </w:rPr>
            </w:pPr>
          </w:p>
        </w:tc>
      </w:tr>
    </w:tbl>
    <w:p w14:paraId="3962915D" w14:textId="77777777" w:rsidR="005322C5" w:rsidRDefault="00130E2B">
      <w:pPr>
        <w:pStyle w:val="1f3"/>
        <w:spacing w:beforeAutospacing="0" w:afterAutospacing="0" w:line="500" w:lineRule="exact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  <w:b/>
          <w:bCs/>
        </w:rPr>
        <w:t>4.报名方式：</w:t>
      </w:r>
      <w:r>
        <w:rPr>
          <w:rFonts w:ascii="仿宋_GB2312" w:eastAsia="仿宋_GB2312" w:hint="eastAsia"/>
        </w:rPr>
        <w:t>凡有意参加报名的招募单位，请将报名资料发至公司招标办邮箱zb.ztb@cnhu.com，邮件主题请注明“XX公司-浙江新和成股份有限公司员工旅游活动”，同时邮件包含的附件都需标注公司名称，如：“XX公司-营业执照-客商基本信息表”、“XX公司-报名资料”，并同步电话联系公司招标办。并报名截止前至新和成采购平台（</w:t>
      </w:r>
      <w:hyperlink r:id="rId7" w:tgtFrame="_blank" w:history="1">
        <w:r>
          <w:rPr>
            <w:rFonts w:ascii="仿宋_GB2312" w:eastAsia="仿宋_GB2312" w:hint="eastAsia"/>
          </w:rPr>
          <w:t>http://61.175.247.18:7001/srm/web/ZCRG01</w:t>
        </w:r>
      </w:hyperlink>
      <w:r>
        <w:rPr>
          <w:rFonts w:ascii="仿宋_GB2312" w:eastAsia="仿宋_GB2312" w:hint="eastAsia"/>
        </w:rPr>
        <w:t xml:space="preserve"> ）完成注册，如无法在采购平台完成注册的，可向网页中在线客服人员反馈处理。</w:t>
      </w:r>
    </w:p>
    <w:p w14:paraId="5D721FA7" w14:textId="77777777" w:rsidR="005322C5" w:rsidRDefault="00130E2B">
      <w:pPr>
        <w:pStyle w:val="1f3"/>
        <w:spacing w:beforeAutospacing="0" w:afterAutospacing="0" w:line="500" w:lineRule="exact"/>
        <w:jc w:val="both"/>
        <w:rPr>
          <w:rFonts w:ascii="仿宋_GB2312" w:eastAsia="仿宋_GB2312"/>
          <w:b/>
          <w:bCs/>
        </w:rPr>
      </w:pPr>
      <w:r>
        <w:rPr>
          <w:rFonts w:ascii="仿宋_GB2312" w:eastAsia="仿宋_GB2312" w:hint="eastAsia"/>
          <w:b/>
          <w:bCs/>
        </w:rPr>
        <w:t>5.报名截止时间：</w:t>
      </w:r>
      <w:r>
        <w:rPr>
          <w:rFonts w:ascii="仿宋_GB2312" w:eastAsia="仿宋_GB2312" w:hint="eastAsia"/>
        </w:rPr>
        <w:t>2026年7月7日17：00。</w:t>
      </w:r>
    </w:p>
    <w:p w14:paraId="731507FD" w14:textId="77777777" w:rsidR="005322C5" w:rsidRDefault="00130E2B">
      <w:pPr>
        <w:pStyle w:val="1f3"/>
        <w:spacing w:beforeAutospacing="0" w:afterAutospacing="0" w:line="500" w:lineRule="exact"/>
        <w:jc w:val="both"/>
        <w:rPr>
          <w:rFonts w:ascii="仿宋_GB2312" w:eastAsia="仿宋_GB2312"/>
          <w:b/>
          <w:bCs/>
        </w:rPr>
      </w:pPr>
      <w:r>
        <w:rPr>
          <w:rFonts w:ascii="仿宋_GB2312" w:eastAsia="仿宋_GB2312" w:hint="eastAsia"/>
          <w:b/>
          <w:bCs/>
        </w:rPr>
        <w:t>6.考察方式:</w:t>
      </w:r>
      <w:r>
        <w:rPr>
          <w:rFonts w:ascii="仿宋_GB2312" w:eastAsia="仿宋_GB2312" w:hint="eastAsia"/>
        </w:rPr>
        <w:t>成功报名的供应商，经过我司审核及考察（如有必要）通过后，统一纳入我司员工旅游合格供应商库。后续具体旅游活动组织时，组织合格供应商库中单位进行比价，综合评定后选择合作单位。</w:t>
      </w:r>
    </w:p>
    <w:p w14:paraId="39662243" w14:textId="4904D903" w:rsidR="005322C5" w:rsidRDefault="00130E2B">
      <w:pPr>
        <w:pStyle w:val="1f3"/>
        <w:spacing w:beforeAutospacing="0" w:afterAutospacing="0" w:line="500" w:lineRule="exact"/>
        <w:jc w:val="both"/>
        <w:rPr>
          <w:rFonts w:ascii="仿宋_GB2312" w:eastAsia="仿宋_GB2312"/>
          <w:b/>
          <w:bCs/>
        </w:rPr>
      </w:pPr>
      <w:r>
        <w:rPr>
          <w:rFonts w:ascii="仿宋_GB2312" w:eastAsia="仿宋_GB2312" w:hint="eastAsia"/>
          <w:b/>
          <w:bCs/>
        </w:rPr>
        <w:t>7.</w:t>
      </w:r>
      <w:r w:rsidR="009573CF">
        <w:rPr>
          <w:rFonts w:ascii="仿宋_GB2312" w:eastAsia="仿宋_GB2312" w:hint="eastAsia"/>
          <w:b/>
          <w:bCs/>
        </w:rPr>
        <w:t>联系方式</w:t>
      </w:r>
      <w:r>
        <w:rPr>
          <w:rFonts w:ascii="仿宋_GB2312" w:eastAsia="仿宋_GB2312" w:hint="eastAsia"/>
          <w:b/>
          <w:bCs/>
        </w:rPr>
        <w:t>：</w:t>
      </w:r>
    </w:p>
    <w:p w14:paraId="001AC224" w14:textId="77777777" w:rsidR="00A57D9D" w:rsidRDefault="00130E2B">
      <w:pPr>
        <w:pStyle w:val="1f3"/>
        <w:spacing w:beforeAutospacing="0" w:afterAutospacing="0" w:line="500" w:lineRule="exact"/>
        <w:jc w:val="both"/>
        <w:rPr>
          <w:rFonts w:ascii="仿宋_GB2312" w:eastAsia="仿宋_GB2312"/>
        </w:rPr>
      </w:pPr>
      <w:r>
        <w:rPr>
          <w:rFonts w:ascii="仿宋_GB2312" w:eastAsia="仿宋_GB2312"/>
        </w:rPr>
        <w:t>0575</w:t>
      </w:r>
      <w:r>
        <w:rPr>
          <w:rFonts w:ascii="仿宋_GB2312" w:eastAsia="仿宋_GB2312" w:hint="eastAsia"/>
        </w:rPr>
        <w:t>-</w:t>
      </w:r>
      <w:r>
        <w:rPr>
          <w:rFonts w:ascii="仿宋_GB2312" w:eastAsia="仿宋_GB2312"/>
        </w:rPr>
        <w:t>86133092</w:t>
      </w:r>
      <w:r>
        <w:rPr>
          <w:rFonts w:ascii="仿宋_GB2312" w:eastAsia="仿宋_GB2312" w:hint="eastAsia"/>
        </w:rPr>
        <w:t>（联系人：王老师）</w:t>
      </w:r>
    </w:p>
    <w:p w14:paraId="4F4BC2E4" w14:textId="1A42649E" w:rsidR="00A57D9D" w:rsidRDefault="00A57D9D">
      <w:pPr>
        <w:pStyle w:val="1f3"/>
        <w:spacing w:beforeAutospacing="0" w:afterAutospacing="0" w:line="500" w:lineRule="exact"/>
        <w:jc w:val="both"/>
        <w:rPr>
          <w:rFonts w:ascii="仿宋_GB2312" w:eastAsia="仿宋_GB2312"/>
        </w:rPr>
      </w:pPr>
      <w:r w:rsidRPr="00A57D9D">
        <w:rPr>
          <w:rFonts w:ascii="仿宋_GB2312" w:eastAsia="仿宋_GB2312" w:hint="eastAsia"/>
        </w:rPr>
        <w:t>备注：无论报名结果如何，投标人自行承担所有参与报名活动有关的全部费用。</w:t>
      </w:r>
    </w:p>
    <w:p w14:paraId="566DD41A" w14:textId="77777777" w:rsidR="005322C5" w:rsidRDefault="00130E2B">
      <w:pPr>
        <w:pStyle w:val="1f3"/>
        <w:spacing w:beforeAutospacing="0" w:afterAutospacing="0" w:line="500" w:lineRule="exact"/>
        <w:ind w:firstLine="560"/>
        <w:jc w:val="right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                     浙江新和成股份有限公司</w:t>
      </w:r>
    </w:p>
    <w:p w14:paraId="28412D0C" w14:textId="1E14F2EA" w:rsidR="005322C5" w:rsidRDefault="00130E2B">
      <w:pPr>
        <w:pStyle w:val="1f3"/>
        <w:spacing w:beforeAutospacing="0" w:afterAutospacing="0" w:line="500" w:lineRule="exact"/>
        <w:ind w:firstLine="560"/>
        <w:jc w:val="center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                       </w:t>
      </w:r>
      <w:r>
        <w:rPr>
          <w:rFonts w:ascii="仿宋_GB2312" w:eastAsia="仿宋_GB2312"/>
        </w:rPr>
        <w:t xml:space="preserve">       </w:t>
      </w:r>
      <w:r>
        <w:rPr>
          <w:rFonts w:ascii="仿宋_GB2312" w:eastAsia="仿宋_GB2312" w:hint="eastAsia"/>
        </w:rPr>
        <w:t xml:space="preserve">          </w:t>
      </w:r>
      <w:r>
        <w:rPr>
          <w:rFonts w:ascii="仿宋_GB2312" w:eastAsia="仿宋_GB2312"/>
        </w:rPr>
        <w:t xml:space="preserve"> </w:t>
      </w:r>
      <w:r>
        <w:rPr>
          <w:rFonts w:ascii="仿宋_GB2312" w:eastAsia="仿宋_GB2312" w:hint="eastAsia"/>
        </w:rPr>
        <w:t>2026年7月</w:t>
      </w:r>
      <w:r w:rsidR="009573CF">
        <w:rPr>
          <w:rFonts w:ascii="仿宋_GB2312" w:eastAsia="仿宋_GB2312"/>
        </w:rPr>
        <w:t>2</w:t>
      </w:r>
      <w:r>
        <w:rPr>
          <w:rFonts w:ascii="仿宋_GB2312" w:eastAsia="仿宋_GB2312" w:hint="eastAsia"/>
        </w:rPr>
        <w:t>日</w:t>
      </w:r>
    </w:p>
    <w:sectPr w:rsidR="005322C5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589F6" w14:textId="77777777" w:rsidR="007E28E3" w:rsidRDefault="007E28E3">
      <w:r>
        <w:separator/>
      </w:r>
    </w:p>
  </w:endnote>
  <w:endnote w:type="continuationSeparator" w:id="0">
    <w:p w14:paraId="59FA5589" w14:textId="77777777" w:rsidR="007E28E3" w:rsidRDefault="007E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utura Bk">
    <w:altName w:val="Arial"/>
    <w:charset w:val="00"/>
    <w:family w:val="swiss"/>
    <w:pitch w:val="default"/>
    <w:sig w:usb0="00000000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WCJYR+Arial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384B8" w14:textId="0504B605" w:rsidR="005322C5" w:rsidRDefault="00130E2B">
    <w:pPr>
      <w:pStyle w:val="16"/>
      <w:tabs>
        <w:tab w:val="clear" w:pos="4153"/>
        <w:tab w:val="clear" w:pos="830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F04EE" w:rsidRPr="00AF04EE">
      <w:rPr>
        <w:noProof/>
        <w:lang w:val="zh-CN"/>
      </w:rPr>
      <w:t>1</w:t>
    </w:r>
    <w:r>
      <w:fldChar w:fldCharType="end"/>
    </w:r>
  </w:p>
  <w:p w14:paraId="5BB38B9E" w14:textId="77777777" w:rsidR="005322C5" w:rsidRDefault="005322C5">
    <w:pPr>
      <w:pStyle w:val="16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D0CC5" w14:textId="77777777" w:rsidR="007E28E3" w:rsidRDefault="007E28E3">
      <w:r>
        <w:separator/>
      </w:r>
    </w:p>
  </w:footnote>
  <w:footnote w:type="continuationSeparator" w:id="0">
    <w:p w14:paraId="64E5D8FB" w14:textId="77777777" w:rsidR="007E28E3" w:rsidRDefault="007E2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9086F"/>
    <w:multiLevelType w:val="singleLevel"/>
    <w:tmpl w:val="5759086F"/>
    <w:lvl w:ilvl="0">
      <w:start w:val="1"/>
      <w:numFmt w:val="decimal"/>
      <w:pStyle w:val="1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iZmQ3OGU1MWZmMGI2MzI2ZTlhMTY1MzhiNTc1MDEifQ=="/>
  </w:docVars>
  <w:rsids>
    <w:rsidRoot w:val="001B2F7A"/>
    <w:rsid w:val="00130E2B"/>
    <w:rsid w:val="001B2F7A"/>
    <w:rsid w:val="00480625"/>
    <w:rsid w:val="005322C5"/>
    <w:rsid w:val="006358EC"/>
    <w:rsid w:val="00765377"/>
    <w:rsid w:val="007E28E3"/>
    <w:rsid w:val="00925F7D"/>
    <w:rsid w:val="009573CF"/>
    <w:rsid w:val="00A57D9D"/>
    <w:rsid w:val="00AF04EE"/>
    <w:rsid w:val="00CC38CB"/>
    <w:rsid w:val="00E1175F"/>
    <w:rsid w:val="00EE7AAC"/>
    <w:rsid w:val="0447048A"/>
    <w:rsid w:val="1A9B3CE4"/>
    <w:rsid w:val="27AE7C7C"/>
    <w:rsid w:val="31AA4367"/>
    <w:rsid w:val="39EB0529"/>
    <w:rsid w:val="3C791920"/>
    <w:rsid w:val="4A52643E"/>
    <w:rsid w:val="4F6E06E4"/>
    <w:rsid w:val="4FC200DB"/>
    <w:rsid w:val="5771755E"/>
    <w:rsid w:val="5C7C6875"/>
    <w:rsid w:val="6CA02F2E"/>
    <w:rsid w:val="750B5C55"/>
    <w:rsid w:val="772A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57958"/>
  <w15:docId w15:val="{E1BD9652-078E-46C5-8A0E-FEFB92BF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customStyle="1" w:styleId="11">
    <w:name w:val="标题 11"/>
    <w:basedOn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customStyle="1" w:styleId="21">
    <w:name w:val="标题 21"/>
    <w:basedOn w:val="a"/>
    <w:link w:val="2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customStyle="1" w:styleId="31">
    <w:name w:val="标题 31"/>
    <w:basedOn w:val="a"/>
    <w:link w:val="3"/>
    <w:qFormat/>
    <w:pPr>
      <w:spacing w:before="100" w:beforeAutospacing="1" w:after="100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paragraph" w:customStyle="1" w:styleId="51">
    <w:name w:val="标题 51"/>
    <w:basedOn w:val="a"/>
    <w:link w:val="5"/>
    <w:qFormat/>
    <w:pPr>
      <w:overflowPunct w:val="0"/>
      <w:autoSpaceDE w:val="0"/>
      <w:autoSpaceDN w:val="0"/>
      <w:spacing w:before="240" w:after="60"/>
      <w:jc w:val="left"/>
      <w:outlineLvl w:val="4"/>
    </w:pPr>
    <w:rPr>
      <w:rFonts w:ascii="Arial" w:hAnsi="Arial"/>
      <w:kern w:val="0"/>
      <w:sz w:val="22"/>
      <w:szCs w:val="28"/>
    </w:rPr>
  </w:style>
  <w:style w:type="paragraph" w:customStyle="1" w:styleId="81">
    <w:name w:val="标题 81"/>
    <w:basedOn w:val="a"/>
    <w:link w:val="8"/>
    <w:qFormat/>
    <w:pPr>
      <w:overflowPunct w:val="0"/>
      <w:autoSpaceDE w:val="0"/>
      <w:autoSpaceDN w:val="0"/>
      <w:spacing w:before="240" w:after="60"/>
      <w:jc w:val="left"/>
      <w:outlineLvl w:val="7"/>
    </w:pPr>
    <w:rPr>
      <w:rFonts w:ascii="Arial" w:hAnsi="Arial"/>
      <w:i/>
      <w:kern w:val="0"/>
      <w:sz w:val="28"/>
      <w:szCs w:val="28"/>
    </w:rPr>
  </w:style>
  <w:style w:type="character" w:customStyle="1" w:styleId="12">
    <w:name w:val="默认段落字体1"/>
    <w:qFormat/>
  </w:style>
  <w:style w:type="table" w:customStyle="1" w:styleId="13">
    <w:name w:val="普通表格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TML1">
    <w:name w:val="HTML 定义1"/>
    <w:qFormat/>
  </w:style>
  <w:style w:type="character" w:customStyle="1" w:styleId="a4">
    <w:name w:val="文档结构图 字符"/>
    <w:link w:val="14"/>
    <w:qFormat/>
    <w:rPr>
      <w:rFonts w:ascii="宋体"/>
      <w:sz w:val="18"/>
      <w:szCs w:val="18"/>
    </w:rPr>
  </w:style>
  <w:style w:type="paragraph" w:customStyle="1" w:styleId="14">
    <w:name w:val="文档结构图1"/>
    <w:basedOn w:val="a"/>
    <w:link w:val="a4"/>
    <w:qFormat/>
    <w:rPr>
      <w:rFonts w:ascii="宋体"/>
      <w:kern w:val="0"/>
      <w:sz w:val="18"/>
      <w:szCs w:val="18"/>
    </w:rPr>
  </w:style>
  <w:style w:type="character" w:customStyle="1" w:styleId="a5">
    <w:name w:val="纯文本 字符"/>
    <w:link w:val="15"/>
    <w:qFormat/>
    <w:rPr>
      <w:rFonts w:ascii="宋体" w:eastAsia="宋体" w:hAnsi="Courier New"/>
    </w:rPr>
  </w:style>
  <w:style w:type="paragraph" w:customStyle="1" w:styleId="15">
    <w:name w:val="纯文本1"/>
    <w:basedOn w:val="a"/>
    <w:link w:val="a5"/>
    <w:qFormat/>
    <w:rPr>
      <w:rFonts w:ascii="宋体" w:hAnsi="Courier New"/>
      <w:kern w:val="0"/>
      <w:sz w:val="20"/>
      <w:szCs w:val="20"/>
    </w:rPr>
  </w:style>
  <w:style w:type="character" w:customStyle="1" w:styleId="HTML10">
    <w:name w:val="HTML 代码1"/>
    <w:qFormat/>
    <w:rPr>
      <w:rFonts w:ascii="Courier New" w:hAnsi="Courier New"/>
      <w:sz w:val="20"/>
      <w:bdr w:val="single" w:sz="6" w:space="0" w:color="000000"/>
      <w:shd w:val="clear" w:color="auto" w:fill="FFFFFF"/>
    </w:rPr>
  </w:style>
  <w:style w:type="character" w:customStyle="1" w:styleId="release-day">
    <w:name w:val="release-day"/>
    <w:qFormat/>
    <w:rPr>
      <w:bdr w:val="single" w:sz="6" w:space="0" w:color="000000"/>
      <w:shd w:val="clear" w:color="auto" w:fill="F5FFF1"/>
    </w:rPr>
  </w:style>
  <w:style w:type="character" w:customStyle="1" w:styleId="HTML11">
    <w:name w:val="HTML 变量1"/>
    <w:qFormat/>
  </w:style>
  <w:style w:type="character" w:customStyle="1" w:styleId="num4">
    <w:name w:val="num4"/>
    <w:qFormat/>
    <w:rPr>
      <w:b/>
      <w:color w:val="FF7800"/>
    </w:rPr>
  </w:style>
  <w:style w:type="character" w:customStyle="1" w:styleId="fontborder">
    <w:name w:val="fontborder"/>
    <w:qFormat/>
    <w:rPr>
      <w:bdr w:val="single" w:sz="6" w:space="0" w:color="000000"/>
    </w:rPr>
  </w:style>
  <w:style w:type="character" w:customStyle="1" w:styleId="2">
    <w:name w:val="标题 2 字符"/>
    <w:link w:val="21"/>
    <w:qFormat/>
    <w:rPr>
      <w:rFonts w:ascii="Arial" w:eastAsia="黑体" w:hAnsi="Arial"/>
      <w:b/>
      <w:bCs/>
      <w:sz w:val="32"/>
      <w:szCs w:val="32"/>
    </w:rPr>
  </w:style>
  <w:style w:type="character" w:customStyle="1" w:styleId="Char1">
    <w:name w:val="正文文本缩进 Char1"/>
    <w:basedOn w:val="12"/>
    <w:semiHidden/>
    <w:qFormat/>
  </w:style>
  <w:style w:type="character" w:customStyle="1" w:styleId="HTML12">
    <w:name w:val="HTML 键盘1"/>
    <w:qFormat/>
    <w:rPr>
      <w:rFonts w:ascii="Arial" w:hAnsi="Arial"/>
      <w:sz w:val="20"/>
    </w:rPr>
  </w:style>
  <w:style w:type="character" w:customStyle="1" w:styleId="a6">
    <w:name w:val="未处理的提及"/>
    <w:qFormat/>
    <w:rPr>
      <w:color w:val="605E5C"/>
      <w:shd w:val="clear" w:color="auto" w:fill="E1DFDD"/>
    </w:rPr>
  </w:style>
  <w:style w:type="character" w:customStyle="1" w:styleId="a7">
    <w:name w:val="页脚 字符"/>
    <w:link w:val="16"/>
    <w:qFormat/>
    <w:rPr>
      <w:sz w:val="18"/>
      <w:szCs w:val="18"/>
    </w:rPr>
  </w:style>
  <w:style w:type="paragraph" w:customStyle="1" w:styleId="16">
    <w:name w:val="页脚1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17">
    <w:name w:val="页码1"/>
    <w:basedOn w:val="12"/>
    <w:qFormat/>
  </w:style>
  <w:style w:type="character" w:customStyle="1" w:styleId="hChar">
    <w:name w:val="h Char"/>
    <w:qFormat/>
    <w:rPr>
      <w:sz w:val="18"/>
      <w:szCs w:val="18"/>
    </w:rPr>
  </w:style>
  <w:style w:type="character" w:customStyle="1" w:styleId="30">
    <w:name w:val="正文文本 3 字符"/>
    <w:link w:val="310"/>
    <w:qFormat/>
    <w:rPr>
      <w:rFonts w:ascii="Times New Roman" w:eastAsia="宋体" w:hAnsi="Times New Roman"/>
      <w:sz w:val="16"/>
      <w:szCs w:val="16"/>
    </w:rPr>
  </w:style>
  <w:style w:type="paragraph" w:customStyle="1" w:styleId="310">
    <w:name w:val="正文文本 31"/>
    <w:basedOn w:val="a"/>
    <w:link w:val="30"/>
    <w:qFormat/>
    <w:pPr>
      <w:spacing w:after="120"/>
    </w:pPr>
    <w:rPr>
      <w:kern w:val="0"/>
      <w:sz w:val="16"/>
      <w:szCs w:val="16"/>
    </w:rPr>
  </w:style>
  <w:style w:type="character" w:customStyle="1" w:styleId="HTML13">
    <w:name w:val="HTML 引文1"/>
    <w:qFormat/>
  </w:style>
  <w:style w:type="character" w:customStyle="1" w:styleId="a8">
    <w:name w:val="列表段落 字符"/>
    <w:link w:val="a9"/>
    <w:qFormat/>
  </w:style>
  <w:style w:type="paragraph" w:customStyle="1" w:styleId="a9">
    <w:name w:val="列表段落"/>
    <w:basedOn w:val="a"/>
    <w:link w:val="a8"/>
    <w:qFormat/>
    <w:pPr>
      <w:ind w:firstLineChars="200" w:firstLine="420"/>
    </w:pPr>
  </w:style>
  <w:style w:type="character" w:customStyle="1" w:styleId="18">
    <w:name w:val="超链接1"/>
    <w:qFormat/>
    <w:rPr>
      <w:color w:val="0000FF"/>
    </w:rPr>
  </w:style>
  <w:style w:type="character" w:customStyle="1" w:styleId="font11">
    <w:name w:val="font11"/>
    <w:qFormat/>
    <w:rPr>
      <w:rFonts w:ascii="宋体" w:eastAsia="宋体" w:hAnsi="宋体" w:hint="eastAsia"/>
      <w:b/>
      <w:color w:val="FF0000"/>
      <w:sz w:val="24"/>
      <w:szCs w:val="24"/>
    </w:rPr>
  </w:style>
  <w:style w:type="character" w:customStyle="1" w:styleId="Char10">
    <w:name w:val="文档结构图 Char1"/>
    <w:semiHidden/>
    <w:qFormat/>
    <w:rPr>
      <w:rFonts w:ascii="宋体" w:eastAsia="宋体"/>
      <w:sz w:val="18"/>
      <w:szCs w:val="18"/>
    </w:rPr>
  </w:style>
  <w:style w:type="character" w:customStyle="1" w:styleId="aa">
    <w:name w:val="日期 字符"/>
    <w:basedOn w:val="12"/>
    <w:link w:val="19"/>
    <w:semiHidden/>
    <w:qFormat/>
  </w:style>
  <w:style w:type="paragraph" w:customStyle="1" w:styleId="19">
    <w:name w:val="日期1"/>
    <w:basedOn w:val="a"/>
    <w:link w:val="aa"/>
    <w:qFormat/>
    <w:pPr>
      <w:ind w:leftChars="2500" w:left="100"/>
    </w:pPr>
  </w:style>
  <w:style w:type="character" w:customStyle="1" w:styleId="ab">
    <w:name w:val="正文文本缩进 字符"/>
    <w:link w:val="1a"/>
    <w:qFormat/>
    <w:rPr>
      <w:rFonts w:eastAsia="宋体"/>
      <w:sz w:val="28"/>
      <w:szCs w:val="24"/>
    </w:rPr>
  </w:style>
  <w:style w:type="paragraph" w:customStyle="1" w:styleId="1a">
    <w:name w:val="正文文本缩进1"/>
    <w:basedOn w:val="a"/>
    <w:link w:val="ab"/>
    <w:qFormat/>
    <w:pPr>
      <w:spacing w:line="360" w:lineRule="auto"/>
      <w:ind w:firstLine="435"/>
    </w:pPr>
    <w:rPr>
      <w:kern w:val="0"/>
      <w:sz w:val="28"/>
      <w:szCs w:val="24"/>
    </w:rPr>
  </w:style>
  <w:style w:type="character" w:customStyle="1" w:styleId="bdsnopic1">
    <w:name w:val="bds_nopic1"/>
    <w:basedOn w:val="12"/>
    <w:qFormat/>
  </w:style>
  <w:style w:type="character" w:customStyle="1" w:styleId="bdsmore1">
    <w:name w:val="bds_more1"/>
    <w:basedOn w:val="12"/>
    <w:qFormat/>
  </w:style>
  <w:style w:type="character" w:customStyle="1" w:styleId="1b">
    <w:name w:val="批注引用1"/>
    <w:qFormat/>
    <w:rPr>
      <w:sz w:val="21"/>
      <w:szCs w:val="21"/>
    </w:rPr>
  </w:style>
  <w:style w:type="character" w:customStyle="1" w:styleId="1c">
    <w:name w:val="已访问的超链接1"/>
    <w:qFormat/>
    <w:rPr>
      <w:color w:val="000000"/>
    </w:rPr>
  </w:style>
  <w:style w:type="character" w:customStyle="1" w:styleId="5">
    <w:name w:val="标题 5 字符"/>
    <w:link w:val="51"/>
    <w:qFormat/>
    <w:rPr>
      <w:rFonts w:ascii="Arial" w:eastAsia="宋体" w:hAnsi="Arial"/>
      <w:sz w:val="22"/>
      <w:szCs w:val="28"/>
    </w:rPr>
  </w:style>
  <w:style w:type="character" w:customStyle="1" w:styleId="10">
    <w:name w:val="标题 1 字符"/>
    <w:link w:val="11"/>
    <w:qFormat/>
    <w:rPr>
      <w:rFonts w:ascii="Times New Roman" w:eastAsia="宋体" w:hAnsi="Times New Roman"/>
      <w:b/>
      <w:bCs/>
      <w:kern w:val="44"/>
      <w:sz w:val="44"/>
      <w:szCs w:val="44"/>
    </w:rPr>
  </w:style>
  <w:style w:type="character" w:customStyle="1" w:styleId="1d">
    <w:name w:val="要点1"/>
    <w:qFormat/>
    <w:rPr>
      <w:b/>
      <w:bCs/>
    </w:rPr>
  </w:style>
  <w:style w:type="character" w:customStyle="1" w:styleId="bdsmore2">
    <w:name w:val="bds_more2"/>
    <w:basedOn w:val="12"/>
    <w:qFormat/>
  </w:style>
  <w:style w:type="character" w:customStyle="1" w:styleId="HTML14">
    <w:name w:val="HTML 样本1"/>
    <w:qFormat/>
    <w:rPr>
      <w:rFonts w:ascii="Arial" w:hAnsi="Arial"/>
    </w:rPr>
  </w:style>
  <w:style w:type="character" w:customStyle="1" w:styleId="bdsnopic2">
    <w:name w:val="bds_nopic2"/>
    <w:basedOn w:val="12"/>
    <w:qFormat/>
  </w:style>
  <w:style w:type="character" w:customStyle="1" w:styleId="1e">
    <w:name w:val="强调1"/>
    <w:qFormat/>
  </w:style>
  <w:style w:type="character" w:customStyle="1" w:styleId="ac">
    <w:name w:val="批注框文本 字符"/>
    <w:link w:val="1f"/>
    <w:semiHidden/>
    <w:qFormat/>
    <w:rPr>
      <w:rFonts w:ascii="Times New Roman" w:eastAsia="宋体" w:hAnsi="Times New Roman"/>
      <w:sz w:val="18"/>
      <w:szCs w:val="18"/>
    </w:rPr>
  </w:style>
  <w:style w:type="paragraph" w:customStyle="1" w:styleId="1f">
    <w:name w:val="批注框文本1"/>
    <w:basedOn w:val="a"/>
    <w:link w:val="ac"/>
    <w:semiHidden/>
    <w:qFormat/>
    <w:rPr>
      <w:kern w:val="0"/>
      <w:sz w:val="18"/>
      <w:szCs w:val="18"/>
    </w:rPr>
  </w:style>
  <w:style w:type="character" w:customStyle="1" w:styleId="Char">
    <w:name w:val="表格非标题文字 Char"/>
    <w:link w:val="ad"/>
    <w:qFormat/>
    <w:rPr>
      <w:rFonts w:ascii="Futura Bk" w:hAnsi="Futura Bk"/>
      <w:kern w:val="2"/>
      <w:sz w:val="18"/>
      <w:szCs w:val="21"/>
      <w:lang w:val="en-US" w:eastAsia="zh-CN" w:bidi="ar-SA"/>
    </w:rPr>
  </w:style>
  <w:style w:type="paragraph" w:customStyle="1" w:styleId="ad">
    <w:name w:val="表格非标题文字"/>
    <w:link w:val="Char"/>
    <w:qFormat/>
    <w:pPr>
      <w:snapToGrid w:val="0"/>
      <w:spacing w:before="80" w:after="40"/>
    </w:pPr>
    <w:rPr>
      <w:rFonts w:ascii="Futura Bk" w:hAnsi="Futura Bk"/>
      <w:kern w:val="2"/>
      <w:sz w:val="18"/>
      <w:szCs w:val="21"/>
    </w:rPr>
  </w:style>
  <w:style w:type="character" w:customStyle="1" w:styleId="8">
    <w:name w:val="标题 8 字符"/>
    <w:link w:val="81"/>
    <w:qFormat/>
    <w:rPr>
      <w:rFonts w:ascii="Arial" w:eastAsia="宋体" w:hAnsi="Arial"/>
      <w:i/>
      <w:sz w:val="28"/>
      <w:szCs w:val="28"/>
    </w:rPr>
  </w:style>
  <w:style w:type="character" w:customStyle="1" w:styleId="apple-converted-space">
    <w:name w:val="apple-converted-space"/>
    <w:basedOn w:val="12"/>
    <w:qFormat/>
  </w:style>
  <w:style w:type="character" w:customStyle="1" w:styleId="bdsnopic">
    <w:name w:val="bds_nopic"/>
    <w:basedOn w:val="12"/>
    <w:qFormat/>
  </w:style>
  <w:style w:type="character" w:customStyle="1" w:styleId="fontstrikethrough">
    <w:name w:val="fontstrikethrough"/>
    <w:qFormat/>
  </w:style>
  <w:style w:type="character" w:customStyle="1" w:styleId="ae">
    <w:name w:val="页眉 字符"/>
    <w:link w:val="1f0"/>
    <w:qFormat/>
    <w:rPr>
      <w:sz w:val="18"/>
      <w:szCs w:val="18"/>
    </w:rPr>
  </w:style>
  <w:style w:type="paragraph" w:customStyle="1" w:styleId="1f0">
    <w:name w:val="页眉1"/>
    <w:basedOn w:val="a"/>
    <w:link w:val="ae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font01">
    <w:name w:val="font01"/>
    <w:qFormat/>
    <w:rPr>
      <w:rFonts w:ascii="宋体" w:eastAsia="宋体" w:hAnsi="宋体" w:hint="eastAsia"/>
      <w:color w:val="FF0000"/>
      <w:sz w:val="24"/>
      <w:szCs w:val="24"/>
    </w:rPr>
  </w:style>
  <w:style w:type="character" w:customStyle="1" w:styleId="20">
    <w:name w:val="正文文本缩进 2 字符"/>
    <w:link w:val="210"/>
    <w:qFormat/>
    <w:rPr>
      <w:rFonts w:ascii="Times New Roman" w:eastAsia="宋体" w:hAnsi="Times New Roman"/>
      <w:szCs w:val="24"/>
    </w:rPr>
  </w:style>
  <w:style w:type="paragraph" w:customStyle="1" w:styleId="210">
    <w:name w:val="正文文本缩进 21"/>
    <w:basedOn w:val="a"/>
    <w:link w:val="20"/>
    <w:qFormat/>
    <w:pPr>
      <w:spacing w:after="120" w:line="480" w:lineRule="auto"/>
      <w:ind w:leftChars="200" w:left="420"/>
    </w:pPr>
    <w:rPr>
      <w:kern w:val="0"/>
      <w:sz w:val="20"/>
      <w:szCs w:val="24"/>
    </w:rPr>
  </w:style>
  <w:style w:type="character" w:customStyle="1" w:styleId="legend">
    <w:name w:val="legend"/>
    <w:qFormat/>
    <w:rPr>
      <w:rFonts w:ascii="Arial" w:hAnsi="Arial"/>
      <w:b/>
      <w:color w:val="73B304"/>
      <w:sz w:val="21"/>
      <w:szCs w:val="21"/>
      <w:shd w:val="clear" w:color="auto" w:fill="FFFFFF"/>
    </w:rPr>
  </w:style>
  <w:style w:type="character" w:customStyle="1" w:styleId="Char11">
    <w:name w:val="纯文本 Char1"/>
    <w:qFormat/>
    <w:rPr>
      <w:rFonts w:ascii="宋体" w:eastAsia="宋体" w:hAnsi="Courier New"/>
      <w:szCs w:val="21"/>
    </w:rPr>
  </w:style>
  <w:style w:type="character" w:customStyle="1" w:styleId="bdsmore">
    <w:name w:val="bds_more"/>
    <w:qFormat/>
    <w:rPr>
      <w:rFonts w:ascii="宋体" w:eastAsia="宋体" w:hAnsi="宋体" w:hint="eastAsia"/>
    </w:rPr>
  </w:style>
  <w:style w:type="character" w:customStyle="1" w:styleId="af">
    <w:name w:val="批注文字 字符"/>
    <w:link w:val="1f1"/>
    <w:qFormat/>
    <w:rPr>
      <w:rFonts w:ascii="Times New Roman" w:eastAsia="宋体" w:hAnsi="Times New Roman"/>
      <w:szCs w:val="24"/>
    </w:rPr>
  </w:style>
  <w:style w:type="paragraph" w:customStyle="1" w:styleId="1f1">
    <w:name w:val="批注文字1"/>
    <w:basedOn w:val="a"/>
    <w:link w:val="af"/>
    <w:qFormat/>
    <w:pPr>
      <w:jc w:val="left"/>
    </w:pPr>
    <w:rPr>
      <w:kern w:val="0"/>
      <w:sz w:val="20"/>
      <w:szCs w:val="24"/>
    </w:rPr>
  </w:style>
  <w:style w:type="character" w:customStyle="1" w:styleId="3">
    <w:name w:val="标题 3 字符"/>
    <w:link w:val="31"/>
    <w:qFormat/>
    <w:rPr>
      <w:rFonts w:ascii="宋体" w:eastAsia="宋体" w:hAnsi="宋体"/>
      <w:b/>
      <w:kern w:val="0"/>
      <w:sz w:val="27"/>
      <w:szCs w:val="27"/>
    </w:rPr>
  </w:style>
  <w:style w:type="character" w:customStyle="1" w:styleId="af0">
    <w:name w:val="副标题 字符"/>
    <w:link w:val="1f2"/>
    <w:qFormat/>
    <w:rPr>
      <w:rFonts w:ascii="Cambria" w:eastAsia="微软雅黑" w:hAnsi="Cambria"/>
      <w:b/>
      <w:bCs/>
      <w:color w:val="17365D"/>
      <w:kern w:val="28"/>
      <w:sz w:val="36"/>
      <w:szCs w:val="32"/>
    </w:rPr>
  </w:style>
  <w:style w:type="paragraph" w:customStyle="1" w:styleId="1f2">
    <w:name w:val="副标题1"/>
    <w:basedOn w:val="a"/>
    <w:link w:val="af0"/>
    <w:qFormat/>
    <w:pPr>
      <w:spacing w:before="240" w:after="60" w:line="312" w:lineRule="auto"/>
      <w:jc w:val="center"/>
      <w:outlineLvl w:val="1"/>
    </w:pPr>
    <w:rPr>
      <w:rFonts w:ascii="Cambria" w:eastAsia="微软雅黑" w:hAnsi="Cambria"/>
      <w:b/>
      <w:bCs/>
      <w:color w:val="17365D"/>
      <w:kern w:val="28"/>
      <w:sz w:val="36"/>
      <w:szCs w:val="32"/>
    </w:rPr>
  </w:style>
  <w:style w:type="paragraph" w:customStyle="1" w:styleId="1">
    <w:name w:val="列表编号1"/>
    <w:basedOn w:val="a"/>
    <w:qFormat/>
    <w:pPr>
      <w:numPr>
        <w:numId w:val="1"/>
      </w:numPr>
      <w:tabs>
        <w:tab w:val="clear" w:pos="360"/>
      </w:tabs>
    </w:pPr>
  </w:style>
  <w:style w:type="paragraph" w:customStyle="1" w:styleId="NewNewNewNew">
    <w:name w:val="正文 New New New New"/>
    <w:qFormat/>
    <w:pPr>
      <w:widowControl w:val="0"/>
      <w:jc w:val="both"/>
    </w:pPr>
    <w:rPr>
      <w:rFonts w:ascii="仿宋_GB2312" w:eastAsia="仿宋_GB2312"/>
      <w:kern w:val="2"/>
      <w:sz w:val="28"/>
      <w:szCs w:val="28"/>
    </w:rPr>
  </w:style>
  <w:style w:type="paragraph" w:customStyle="1" w:styleId="1f3">
    <w:name w:val="普通(网站)1"/>
    <w:basedOn w:val="a"/>
    <w:qFormat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af1">
    <w:name w:val="列表内容"/>
    <w:basedOn w:val="a"/>
    <w:qFormat/>
    <w:pPr>
      <w:tabs>
        <w:tab w:val="left" w:pos="840"/>
      </w:tabs>
      <w:ind w:left="420" w:hanging="420"/>
      <w:jc w:val="left"/>
    </w:pPr>
    <w:rPr>
      <w:rFonts w:ascii="仿宋_GB2312" w:eastAsia="仿宋_GB2312"/>
      <w:kern w:val="0"/>
      <w:sz w:val="18"/>
      <w:szCs w:val="28"/>
    </w:rPr>
  </w:style>
  <w:style w:type="paragraph" w:customStyle="1" w:styleId="A23">
    <w:name w:val="A标题2.3"/>
    <w:basedOn w:val="21"/>
    <w:qFormat/>
    <w:pPr>
      <w:tabs>
        <w:tab w:val="left" w:pos="709"/>
      </w:tabs>
      <w:autoSpaceDE w:val="0"/>
      <w:autoSpaceDN w:val="0"/>
      <w:snapToGrid w:val="0"/>
      <w:spacing w:before="0" w:after="0" w:line="360" w:lineRule="auto"/>
      <w:ind w:firstLineChars="50" w:firstLine="120"/>
    </w:pPr>
    <w:rPr>
      <w:rFonts w:ascii="宋体" w:eastAsia="宋体" w:hAnsi="宋体"/>
      <w:bCs w:val="0"/>
      <w:sz w:val="24"/>
      <w:szCs w:val="24"/>
      <w:lang w:val="zh-CN"/>
    </w:rPr>
  </w:style>
  <w:style w:type="paragraph" w:customStyle="1" w:styleId="p0">
    <w:name w:val="p0"/>
    <w:basedOn w:val="a"/>
    <w:qFormat/>
  </w:style>
  <w:style w:type="paragraph" w:customStyle="1" w:styleId="1f4">
    <w:name w:val="正文文本1"/>
    <w:basedOn w:val="a"/>
    <w:qFormat/>
    <w:pPr>
      <w:spacing w:after="120"/>
    </w:pPr>
    <w:rPr>
      <w:sz w:val="28"/>
      <w:szCs w:val="24"/>
    </w:rPr>
  </w:style>
  <w:style w:type="paragraph" w:customStyle="1" w:styleId="1f5">
    <w:name w:val="正文首行缩进1"/>
    <w:basedOn w:val="1f4"/>
    <w:qFormat/>
    <w:pPr>
      <w:ind w:firstLineChars="100" w:firstLine="420"/>
    </w:pPr>
    <w:rPr>
      <w:rFonts w:ascii="Calibri" w:hAnsi="Calibri"/>
    </w:rPr>
  </w:style>
  <w:style w:type="paragraph" w:customStyle="1" w:styleId="af2">
    <w:name w:val="正文段"/>
    <w:basedOn w:val="a"/>
    <w:qFormat/>
    <w:pPr>
      <w:snapToGrid w:val="0"/>
      <w:ind w:firstLineChars="200" w:firstLine="200"/>
    </w:pPr>
    <w:rPr>
      <w:kern w:val="0"/>
      <w:sz w:val="24"/>
      <w:szCs w:val="20"/>
    </w:rPr>
  </w:style>
  <w:style w:type="paragraph" w:customStyle="1" w:styleId="110">
    <w:name w:val="目录 11"/>
    <w:basedOn w:val="a"/>
    <w:semiHidden/>
    <w:qFormat/>
    <w:rPr>
      <w:szCs w:val="24"/>
    </w:rPr>
  </w:style>
  <w:style w:type="paragraph" w:customStyle="1" w:styleId="GP">
    <w:name w:val="GP正文(首行缩进)"/>
    <w:basedOn w:val="a"/>
    <w:qFormat/>
    <w:pPr>
      <w:spacing w:line="360" w:lineRule="auto"/>
      <w:ind w:firstLineChars="200" w:firstLine="480"/>
      <w:jc w:val="left"/>
    </w:pPr>
    <w:rPr>
      <w:rFonts w:hAnsi="宋体"/>
      <w:sz w:val="24"/>
      <w:szCs w:val="24"/>
    </w:rPr>
  </w:style>
  <w:style w:type="paragraph" w:customStyle="1" w:styleId="af3">
    <w:name w:val="标书_正文"/>
    <w:basedOn w:val="NewNewNewNew"/>
    <w:qFormat/>
    <w:pPr>
      <w:spacing w:line="360" w:lineRule="auto"/>
      <w:ind w:firstLineChars="200" w:firstLine="480"/>
    </w:pPr>
    <w:rPr>
      <w:kern w:val="0"/>
      <w:sz w:val="24"/>
      <w:szCs w:val="24"/>
    </w:rPr>
  </w:style>
  <w:style w:type="paragraph" w:customStyle="1" w:styleId="Af4">
    <w:name w:val="A正文"/>
    <w:basedOn w:val="a"/>
    <w:qFormat/>
    <w:pPr>
      <w:snapToGrid w:val="0"/>
      <w:ind w:firstLineChars="200" w:firstLine="480"/>
    </w:pPr>
    <w:rPr>
      <w:rFonts w:ascii="宋体" w:hAnsi="宋体"/>
      <w:sz w:val="24"/>
      <w:szCs w:val="24"/>
    </w:rPr>
  </w:style>
  <w:style w:type="paragraph" w:customStyle="1" w:styleId="05">
    <w:name w:val="样式 列表编号 + 段后: 0.5 行"/>
    <w:basedOn w:val="1"/>
    <w:qFormat/>
    <w:pPr>
      <w:spacing w:after="156" w:line="360" w:lineRule="auto"/>
      <w:ind w:left="720" w:hanging="720"/>
    </w:pPr>
  </w:style>
  <w:style w:type="paragraph" w:customStyle="1" w:styleId="Default">
    <w:name w:val="Default"/>
    <w:qFormat/>
    <w:pPr>
      <w:widowControl w:val="0"/>
      <w:autoSpaceDE w:val="0"/>
      <w:autoSpaceDN w:val="0"/>
    </w:pPr>
    <w:rPr>
      <w:rFonts w:ascii="HWCJYR+Arial" w:eastAsia="HWCJYR+Arial"/>
      <w:color w:val="000000"/>
      <w:sz w:val="24"/>
      <w:szCs w:val="24"/>
    </w:rPr>
  </w:style>
  <w:style w:type="paragraph" w:customStyle="1" w:styleId="A10">
    <w:name w:val="A标题1"/>
    <w:basedOn w:val="11"/>
    <w:qFormat/>
    <w:pPr>
      <w:spacing w:before="0" w:after="0" w:line="240" w:lineRule="auto"/>
      <w:jc w:val="center"/>
    </w:pPr>
    <w:rPr>
      <w:rFonts w:ascii="黑体" w:eastAsia="黑体"/>
      <w:sz w:val="32"/>
      <w:szCs w:val="32"/>
    </w:rPr>
  </w:style>
  <w:style w:type="paragraph" w:customStyle="1" w:styleId="1f6">
    <w:name w:val="修订1"/>
    <w:qFormat/>
    <w:rPr>
      <w:kern w:val="2"/>
      <w:sz w:val="21"/>
      <w:szCs w:val="22"/>
    </w:rPr>
  </w:style>
  <w:style w:type="table" w:customStyle="1" w:styleId="1f7">
    <w:name w:val="网格型1"/>
    <w:basedOn w:val="13"/>
    <w:qFormat/>
    <w:pPr>
      <w:widowControl w:val="0"/>
      <w:jc w:val="both"/>
    </w:pPr>
    <w:tblPr/>
  </w:style>
  <w:style w:type="paragraph" w:styleId="af5">
    <w:name w:val="Balloon Text"/>
    <w:basedOn w:val="a"/>
    <w:link w:val="1f8"/>
    <w:rsid w:val="00A57D9D"/>
    <w:rPr>
      <w:sz w:val="18"/>
      <w:szCs w:val="18"/>
    </w:rPr>
  </w:style>
  <w:style w:type="character" w:customStyle="1" w:styleId="1f8">
    <w:name w:val="批注框文本 字符1"/>
    <w:basedOn w:val="a0"/>
    <w:link w:val="af5"/>
    <w:rsid w:val="00A57D9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61.175.247.18:7001/srm/web/ZCRG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2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05908</dc:creator>
  <cp:lastModifiedBy>王逸潇</cp:lastModifiedBy>
  <cp:revision>8</cp:revision>
  <cp:lastPrinted>2026-07-02T03:48:00Z</cp:lastPrinted>
  <dcterms:created xsi:type="dcterms:W3CDTF">2023-05-04T03:39:00Z</dcterms:created>
  <dcterms:modified xsi:type="dcterms:W3CDTF">2026-07-02T04:30:00Z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E848D723559745DAA0483F1F4227ABDF</vt:lpwstr>
  </property>
  <property fmtid="{D5CDD505-2E9C-101B-9397-08002B2CF9AE}" pid="4" name="KSOTemplateDocerSaveRecord">
    <vt:lpwstr>eyJoZGlkIjoiZGZiZmQ3OGU1MWZmMGI2MzI2ZTlhMTY1MzhiNTc1MDEiLCJ1c2VySWQiOiI0OTI3ODQ4NjkifQ==</vt:lpwstr>
  </property>
</Properties>
</file>